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0B04B2" w:rsidRDefault="004F6482" w:rsidP="004F6482">
      <w:pPr>
        <w:jc w:val="center"/>
        <w:rPr>
          <w:rFonts w:ascii="Arial" w:hAnsi="Arial" w:cs="Arial"/>
          <w:b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t xml:space="preserve">DECRETO Nº </w:t>
      </w:r>
      <w:r w:rsidR="009D20BB" w:rsidRPr="000B04B2">
        <w:rPr>
          <w:rFonts w:ascii="Arial" w:hAnsi="Arial" w:cs="Arial"/>
          <w:b/>
          <w:sz w:val="24"/>
          <w:szCs w:val="24"/>
        </w:rPr>
        <w:t>037</w:t>
      </w:r>
    </w:p>
    <w:p w:rsidR="004F6482" w:rsidRPr="000B04B2" w:rsidRDefault="009D20BB" w:rsidP="004F6482">
      <w:pPr>
        <w:jc w:val="center"/>
        <w:rPr>
          <w:rFonts w:ascii="Arial" w:hAnsi="Arial" w:cs="Arial"/>
          <w:b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t>DE</w:t>
      </w:r>
      <w:r w:rsidR="004F6482" w:rsidRPr="000B04B2">
        <w:rPr>
          <w:rFonts w:ascii="Arial" w:hAnsi="Arial" w:cs="Arial"/>
          <w:b/>
          <w:sz w:val="24"/>
          <w:szCs w:val="24"/>
        </w:rPr>
        <w:t xml:space="preserve"> </w:t>
      </w:r>
      <w:r w:rsidR="006B2601" w:rsidRPr="000B04B2">
        <w:rPr>
          <w:rFonts w:ascii="Arial" w:hAnsi="Arial" w:cs="Arial"/>
          <w:b/>
          <w:sz w:val="24"/>
          <w:szCs w:val="24"/>
        </w:rPr>
        <w:t>16 DE JULHO</w:t>
      </w:r>
      <w:r w:rsidR="004F6482" w:rsidRPr="000B04B2">
        <w:rPr>
          <w:rFonts w:ascii="Arial" w:hAnsi="Arial" w:cs="Arial"/>
          <w:b/>
          <w:sz w:val="24"/>
          <w:szCs w:val="24"/>
        </w:rPr>
        <w:t xml:space="preserve"> 2018.</w:t>
      </w:r>
    </w:p>
    <w:p w:rsidR="004F6482" w:rsidRPr="000B04B2" w:rsidRDefault="004F6482">
      <w:pPr>
        <w:rPr>
          <w:rFonts w:ascii="Arial" w:hAnsi="Arial" w:cs="Arial"/>
          <w:b/>
          <w:sz w:val="24"/>
          <w:szCs w:val="24"/>
        </w:rPr>
      </w:pPr>
    </w:p>
    <w:p w:rsidR="004F6482" w:rsidRPr="000B04B2" w:rsidRDefault="004F6482" w:rsidP="004F6482">
      <w:pPr>
        <w:tabs>
          <w:tab w:val="left" w:pos="4111"/>
        </w:tabs>
        <w:ind w:left="3686"/>
        <w:jc w:val="both"/>
        <w:rPr>
          <w:rFonts w:ascii="Arial" w:hAnsi="Arial" w:cs="Arial"/>
          <w:i/>
          <w:sz w:val="24"/>
          <w:szCs w:val="24"/>
        </w:rPr>
      </w:pPr>
      <w:r w:rsidRPr="000B04B2">
        <w:rPr>
          <w:rFonts w:ascii="Arial" w:hAnsi="Arial" w:cs="Arial"/>
          <w:i/>
          <w:sz w:val="24"/>
          <w:szCs w:val="24"/>
        </w:rPr>
        <w:t>Dispõe sobre a delegação de atribuição ao Secretário Municipal de Educação</w:t>
      </w:r>
      <w:r w:rsidR="00A57584" w:rsidRPr="000B04B2">
        <w:rPr>
          <w:rFonts w:ascii="Arial" w:hAnsi="Arial" w:cs="Arial"/>
          <w:i/>
          <w:sz w:val="24"/>
          <w:szCs w:val="24"/>
        </w:rPr>
        <w:t xml:space="preserve"> e Cultura</w:t>
      </w:r>
      <w:r w:rsidRPr="000B04B2">
        <w:rPr>
          <w:rFonts w:ascii="Arial" w:hAnsi="Arial" w:cs="Arial"/>
          <w:i/>
          <w:sz w:val="24"/>
          <w:szCs w:val="24"/>
        </w:rPr>
        <w:t xml:space="preserve"> objetivando gerir e ordenar despesas e liquidações pela Secretaria Municipal de Educação e dá outras providências. </w:t>
      </w:r>
    </w:p>
    <w:p w:rsidR="004F6482" w:rsidRPr="000B04B2" w:rsidRDefault="004F6482" w:rsidP="004F6482">
      <w:pPr>
        <w:tabs>
          <w:tab w:val="left" w:pos="4111"/>
        </w:tabs>
        <w:ind w:left="3686"/>
        <w:rPr>
          <w:rFonts w:ascii="Arial" w:hAnsi="Arial" w:cs="Arial"/>
          <w:i/>
          <w:sz w:val="24"/>
          <w:szCs w:val="24"/>
        </w:rPr>
      </w:pPr>
    </w:p>
    <w:p w:rsidR="00685C59" w:rsidRPr="000B04B2" w:rsidRDefault="00685C59" w:rsidP="00685C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5C59" w:rsidRPr="000B04B2" w:rsidRDefault="00CD50E5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 xml:space="preserve">                                                        Valdir Aparecido Lopes, Prefeito</w:t>
      </w:r>
      <w:r w:rsidR="00685C59" w:rsidRPr="000B04B2">
        <w:rPr>
          <w:rFonts w:ascii="Arial" w:hAnsi="Arial" w:cs="Arial"/>
          <w:sz w:val="24"/>
          <w:szCs w:val="24"/>
        </w:rPr>
        <w:t xml:space="preserve"> Municipal de</w:t>
      </w:r>
      <w:r w:rsidRPr="000B04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4B2">
        <w:rPr>
          <w:rFonts w:ascii="Arial" w:hAnsi="Arial" w:cs="Arial"/>
          <w:sz w:val="24"/>
          <w:szCs w:val="24"/>
        </w:rPr>
        <w:t>Piquerobi</w:t>
      </w:r>
      <w:proofErr w:type="spellEnd"/>
      <w:r w:rsidRPr="000B04B2">
        <w:rPr>
          <w:rFonts w:ascii="Arial" w:hAnsi="Arial" w:cs="Arial"/>
          <w:sz w:val="24"/>
          <w:szCs w:val="24"/>
        </w:rPr>
        <w:t>, Estado de São Paulo</w:t>
      </w:r>
      <w:r w:rsidR="00685C59" w:rsidRPr="000B04B2">
        <w:rPr>
          <w:rFonts w:ascii="Arial" w:hAnsi="Arial" w:cs="Arial"/>
          <w:sz w:val="24"/>
          <w:szCs w:val="24"/>
        </w:rPr>
        <w:t>,</w:t>
      </w:r>
      <w:r w:rsidR="005039DC" w:rsidRPr="000B04B2">
        <w:rPr>
          <w:rFonts w:ascii="Arial" w:hAnsi="Arial" w:cs="Arial"/>
          <w:sz w:val="24"/>
          <w:szCs w:val="24"/>
        </w:rPr>
        <w:t xml:space="preserve"> no uso d</w:t>
      </w:r>
      <w:r w:rsidR="00685C59" w:rsidRPr="000B04B2">
        <w:rPr>
          <w:rFonts w:ascii="Arial" w:hAnsi="Arial" w:cs="Arial"/>
          <w:sz w:val="24"/>
          <w:szCs w:val="24"/>
        </w:rPr>
        <w:t>as</w:t>
      </w:r>
      <w:proofErr w:type="gramStart"/>
      <w:r w:rsidR="00685C59" w:rsidRPr="000B04B2">
        <w:rPr>
          <w:rFonts w:ascii="Arial" w:hAnsi="Arial" w:cs="Arial"/>
          <w:sz w:val="24"/>
          <w:szCs w:val="24"/>
        </w:rPr>
        <w:t xml:space="preserve">  </w:t>
      </w:r>
      <w:proofErr w:type="gramEnd"/>
      <w:r w:rsidR="00685C59" w:rsidRPr="000B04B2">
        <w:rPr>
          <w:rFonts w:ascii="Arial" w:hAnsi="Arial" w:cs="Arial"/>
          <w:sz w:val="24"/>
          <w:szCs w:val="24"/>
        </w:rPr>
        <w:t xml:space="preserve">atribuições </w:t>
      </w:r>
      <w:r w:rsidR="005039DC" w:rsidRPr="000B04B2">
        <w:rPr>
          <w:rFonts w:ascii="Arial" w:hAnsi="Arial" w:cs="Arial"/>
          <w:sz w:val="24"/>
          <w:szCs w:val="24"/>
        </w:rPr>
        <w:t xml:space="preserve"> que a Lei Orgânica Municipal lhe confere; </w:t>
      </w:r>
    </w:p>
    <w:p w:rsidR="00685C59" w:rsidRDefault="00685C59" w:rsidP="009D20B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B04B2" w:rsidRPr="000B04B2" w:rsidRDefault="000B04B2" w:rsidP="009D20B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913DA" w:rsidRPr="000B04B2" w:rsidRDefault="004F6482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t>CONSIDERANDO</w:t>
      </w:r>
      <w:r w:rsidRPr="000B04B2">
        <w:rPr>
          <w:rFonts w:ascii="Arial" w:hAnsi="Arial" w:cs="Arial"/>
          <w:sz w:val="24"/>
          <w:szCs w:val="24"/>
        </w:rPr>
        <w:t xml:space="preserve"> </w:t>
      </w:r>
      <w:r w:rsidR="006B2601" w:rsidRPr="000B04B2">
        <w:rPr>
          <w:rFonts w:ascii="Arial" w:hAnsi="Arial" w:cs="Arial"/>
          <w:sz w:val="24"/>
          <w:szCs w:val="24"/>
        </w:rPr>
        <w:t>a P</w:t>
      </w:r>
      <w:r w:rsidR="001913DA" w:rsidRPr="000B04B2">
        <w:rPr>
          <w:rFonts w:ascii="Arial" w:hAnsi="Arial" w:cs="Arial"/>
          <w:sz w:val="24"/>
          <w:szCs w:val="24"/>
        </w:rPr>
        <w:t xml:space="preserve">ortaria Conjunta FNDE/STN, n° 02, de 15 de janeiro de 2018, </w:t>
      </w:r>
      <w:r w:rsidR="006B2601" w:rsidRPr="000B04B2">
        <w:rPr>
          <w:rFonts w:ascii="Arial" w:hAnsi="Arial" w:cs="Arial"/>
          <w:sz w:val="24"/>
          <w:szCs w:val="24"/>
        </w:rPr>
        <w:t>alterada pela Portaria Conjunta FNDE/STN Nº 3, de 27 de Março de</w:t>
      </w:r>
      <w:proofErr w:type="gramStart"/>
      <w:r w:rsidR="006B2601" w:rsidRPr="000B04B2">
        <w:rPr>
          <w:rFonts w:ascii="Arial" w:hAnsi="Arial" w:cs="Arial"/>
          <w:sz w:val="24"/>
          <w:szCs w:val="24"/>
        </w:rPr>
        <w:t xml:space="preserve">  </w:t>
      </w:r>
      <w:proofErr w:type="gramEnd"/>
      <w:r w:rsidR="006B2601" w:rsidRPr="000B04B2">
        <w:rPr>
          <w:rFonts w:ascii="Arial" w:hAnsi="Arial" w:cs="Arial"/>
          <w:sz w:val="24"/>
          <w:szCs w:val="24"/>
        </w:rPr>
        <w:t xml:space="preserve">2018 </w:t>
      </w:r>
      <w:r w:rsidR="001913DA" w:rsidRPr="000B04B2">
        <w:rPr>
          <w:rFonts w:ascii="Arial" w:hAnsi="Arial" w:cs="Arial"/>
          <w:sz w:val="24"/>
          <w:szCs w:val="24"/>
        </w:rPr>
        <w:t xml:space="preserve">que versa a necessidade de instituir a desconcentração do Fundo de Manutenção e Desenvolvimento da Educação Básica e de Valorização dos Profissionais da Educação (FUNDEB), quanto à ordenação de despesa. </w:t>
      </w:r>
    </w:p>
    <w:p w:rsidR="001913DA" w:rsidRPr="000B04B2" w:rsidRDefault="001913DA" w:rsidP="009D20BB">
      <w:pPr>
        <w:jc w:val="both"/>
        <w:rPr>
          <w:rFonts w:ascii="Arial" w:hAnsi="Arial" w:cs="Arial"/>
          <w:sz w:val="24"/>
          <w:szCs w:val="24"/>
        </w:rPr>
      </w:pPr>
    </w:p>
    <w:p w:rsidR="004F6482" w:rsidRPr="000B04B2" w:rsidRDefault="001913DA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t>CONSIDERANDO</w:t>
      </w:r>
      <w:r w:rsidRPr="000B04B2">
        <w:rPr>
          <w:rFonts w:ascii="Arial" w:hAnsi="Arial" w:cs="Arial"/>
          <w:sz w:val="24"/>
          <w:szCs w:val="24"/>
        </w:rPr>
        <w:t xml:space="preserve"> o conceito legal de ordenador de despesas à luz do §1º do art. 80 do Decreto-Lei Federal nº. 200/67, que expressa: "O ordenador de despesa é todo e qualquer autoridade de cujos atos resultarem emissão de empenho, autorização de pagamento, suprimento ou dispêndio de recursos da União ou pela qual esta responde.</w:t>
      </w:r>
      <w:proofErr w:type="gramStart"/>
      <w:r w:rsidRPr="000B04B2">
        <w:rPr>
          <w:rFonts w:ascii="Arial" w:hAnsi="Arial" w:cs="Arial"/>
          <w:sz w:val="24"/>
          <w:szCs w:val="24"/>
        </w:rPr>
        <w:t>"</w:t>
      </w:r>
      <w:proofErr w:type="gramEnd"/>
    </w:p>
    <w:p w:rsidR="001913DA" w:rsidRPr="000B04B2" w:rsidRDefault="001913DA" w:rsidP="009D20BB">
      <w:pPr>
        <w:jc w:val="both"/>
        <w:rPr>
          <w:rFonts w:ascii="Arial" w:hAnsi="Arial" w:cs="Arial"/>
          <w:sz w:val="24"/>
          <w:szCs w:val="24"/>
        </w:rPr>
      </w:pPr>
    </w:p>
    <w:p w:rsidR="004F6482" w:rsidRPr="000B04B2" w:rsidRDefault="004F6482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t>CONSIDERANDO</w:t>
      </w:r>
      <w:r w:rsidRPr="000B04B2">
        <w:rPr>
          <w:rFonts w:ascii="Arial" w:hAnsi="Arial" w:cs="Arial"/>
          <w:sz w:val="24"/>
          <w:szCs w:val="24"/>
        </w:rPr>
        <w:t xml:space="preserve"> a necessidade de instituição e movimentação em conta específica de recursos do Fundo de Manutenção e Desenvolvimento da Educação Básica e de Valorização dos Profissionais da Educação (FUNDEB), pelo respectivo ordenador de despesas; </w:t>
      </w:r>
    </w:p>
    <w:p w:rsidR="001913DA" w:rsidRPr="000B04B2" w:rsidRDefault="001913DA" w:rsidP="009D20BB">
      <w:pPr>
        <w:jc w:val="both"/>
        <w:rPr>
          <w:rFonts w:ascii="Arial" w:hAnsi="Arial" w:cs="Arial"/>
          <w:sz w:val="24"/>
          <w:szCs w:val="24"/>
        </w:rPr>
      </w:pPr>
    </w:p>
    <w:p w:rsidR="00685C59" w:rsidRPr="000B04B2" w:rsidRDefault="001913DA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t>CONSIDERANDO</w:t>
      </w:r>
      <w:r w:rsidRPr="000B04B2">
        <w:rPr>
          <w:rFonts w:ascii="Arial" w:hAnsi="Arial" w:cs="Arial"/>
          <w:sz w:val="24"/>
          <w:szCs w:val="24"/>
        </w:rPr>
        <w:t xml:space="preserve"> que de acordo com a referida Portaria Conjunta, as contas especificas do FUNDEB devem obrigatoriamente ser abertas e mantidas no CNPJ do órgão responsável pela Secretaria Municipal de Educação e movimentadas, exclusivamente por meio eletrônico.</w:t>
      </w:r>
    </w:p>
    <w:p w:rsidR="005039DC" w:rsidRPr="000B04B2" w:rsidRDefault="005039DC" w:rsidP="009D20BB">
      <w:pPr>
        <w:jc w:val="both"/>
        <w:rPr>
          <w:rFonts w:ascii="Arial" w:hAnsi="Arial" w:cs="Arial"/>
          <w:b/>
          <w:sz w:val="24"/>
          <w:szCs w:val="24"/>
        </w:rPr>
      </w:pPr>
    </w:p>
    <w:p w:rsidR="004F6482" w:rsidRPr="000B04B2" w:rsidRDefault="004F6482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t xml:space="preserve">CONSIDERANDO </w:t>
      </w:r>
      <w:r w:rsidRPr="000B04B2">
        <w:rPr>
          <w:rFonts w:ascii="Arial" w:hAnsi="Arial" w:cs="Arial"/>
          <w:sz w:val="24"/>
          <w:szCs w:val="24"/>
        </w:rPr>
        <w:t xml:space="preserve">que a movimentação e gestão de tais recursos devem ser </w:t>
      </w:r>
      <w:proofErr w:type="gramStart"/>
      <w:r w:rsidRPr="000B04B2">
        <w:rPr>
          <w:rFonts w:ascii="Arial" w:hAnsi="Arial" w:cs="Arial"/>
          <w:sz w:val="24"/>
          <w:szCs w:val="24"/>
        </w:rPr>
        <w:t>realizados</w:t>
      </w:r>
      <w:proofErr w:type="gramEnd"/>
      <w:r w:rsidRPr="000B04B2">
        <w:rPr>
          <w:rFonts w:ascii="Arial" w:hAnsi="Arial" w:cs="Arial"/>
          <w:sz w:val="24"/>
          <w:szCs w:val="24"/>
        </w:rPr>
        <w:t xml:space="preserve"> pelo órgão responsável pela Educação, gestor dos recursos na esfera municipal; </w:t>
      </w:r>
    </w:p>
    <w:p w:rsidR="00685C59" w:rsidRPr="000B04B2" w:rsidRDefault="00685C59" w:rsidP="009D20BB">
      <w:pPr>
        <w:jc w:val="both"/>
        <w:rPr>
          <w:rFonts w:ascii="Arial" w:hAnsi="Arial" w:cs="Arial"/>
          <w:sz w:val="24"/>
          <w:szCs w:val="24"/>
        </w:rPr>
      </w:pPr>
    </w:p>
    <w:p w:rsidR="004F6482" w:rsidRPr="000B04B2" w:rsidRDefault="004F6482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t>CONSIDERANDO</w:t>
      </w:r>
      <w:r w:rsidRPr="000B04B2">
        <w:rPr>
          <w:rFonts w:ascii="Arial" w:hAnsi="Arial" w:cs="Arial"/>
          <w:sz w:val="24"/>
          <w:szCs w:val="24"/>
        </w:rPr>
        <w:t xml:space="preserve"> que para atendimento ao disposto na citada Portaria é necessário se atribuir a gestão e ordenação de despesa ao titular da Secretaria Municipal de Educação e Cultura, em consonância com a estrutura administrativa do Município;</w:t>
      </w:r>
    </w:p>
    <w:p w:rsidR="001913DA" w:rsidRPr="000B04B2" w:rsidRDefault="001913DA" w:rsidP="009D20BB">
      <w:pPr>
        <w:jc w:val="both"/>
        <w:rPr>
          <w:sz w:val="24"/>
          <w:szCs w:val="24"/>
        </w:rPr>
      </w:pPr>
    </w:p>
    <w:p w:rsidR="000B04B2" w:rsidRDefault="000B04B2" w:rsidP="00CD50E5">
      <w:pPr>
        <w:jc w:val="center"/>
        <w:rPr>
          <w:rFonts w:ascii="Arial" w:hAnsi="Arial" w:cs="Arial"/>
          <w:b/>
          <w:sz w:val="24"/>
          <w:szCs w:val="24"/>
        </w:rPr>
      </w:pPr>
    </w:p>
    <w:p w:rsidR="000B04B2" w:rsidRDefault="000B04B2" w:rsidP="00CD50E5">
      <w:pPr>
        <w:jc w:val="center"/>
        <w:rPr>
          <w:rFonts w:ascii="Arial" w:hAnsi="Arial" w:cs="Arial"/>
          <w:b/>
          <w:sz w:val="24"/>
          <w:szCs w:val="24"/>
        </w:rPr>
      </w:pPr>
    </w:p>
    <w:p w:rsidR="004F6482" w:rsidRPr="000B04B2" w:rsidRDefault="00CD50E5" w:rsidP="00CD50E5">
      <w:pPr>
        <w:jc w:val="center"/>
        <w:rPr>
          <w:rFonts w:ascii="Arial" w:hAnsi="Arial" w:cs="Arial"/>
          <w:b/>
          <w:sz w:val="24"/>
          <w:szCs w:val="24"/>
        </w:rPr>
      </w:pPr>
      <w:r w:rsidRPr="000B04B2">
        <w:rPr>
          <w:rFonts w:ascii="Arial" w:hAnsi="Arial" w:cs="Arial"/>
          <w:b/>
          <w:sz w:val="24"/>
          <w:szCs w:val="24"/>
        </w:rPr>
        <w:lastRenderedPageBreak/>
        <w:t>D E C R E T A</w:t>
      </w:r>
    </w:p>
    <w:p w:rsidR="001913DA" w:rsidRPr="000B04B2" w:rsidRDefault="001913DA" w:rsidP="009D20BB">
      <w:pPr>
        <w:jc w:val="both"/>
        <w:rPr>
          <w:rFonts w:ascii="Arial" w:hAnsi="Arial" w:cs="Arial"/>
          <w:b/>
          <w:sz w:val="24"/>
          <w:szCs w:val="24"/>
        </w:rPr>
      </w:pPr>
    </w:p>
    <w:p w:rsidR="004F6482" w:rsidRPr="000B04B2" w:rsidRDefault="004F6482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>Art. 1º - Fica a</w:t>
      </w:r>
      <w:r w:rsidR="00685C59" w:rsidRPr="000B04B2">
        <w:rPr>
          <w:rFonts w:ascii="Arial" w:hAnsi="Arial" w:cs="Arial"/>
          <w:sz w:val="24"/>
          <w:szCs w:val="24"/>
        </w:rPr>
        <w:t>tribuída à Secretária</w:t>
      </w:r>
      <w:r w:rsidRPr="000B04B2">
        <w:rPr>
          <w:rFonts w:ascii="Arial" w:hAnsi="Arial" w:cs="Arial"/>
          <w:sz w:val="24"/>
          <w:szCs w:val="24"/>
        </w:rPr>
        <w:t xml:space="preserve"> Municipal de Educação</w:t>
      </w:r>
      <w:r w:rsidR="00685C59" w:rsidRPr="000B04B2">
        <w:rPr>
          <w:rFonts w:ascii="Arial" w:hAnsi="Arial" w:cs="Arial"/>
          <w:sz w:val="24"/>
          <w:szCs w:val="24"/>
        </w:rPr>
        <w:t xml:space="preserve"> e Cultura</w:t>
      </w:r>
      <w:r w:rsidRPr="000B04B2">
        <w:rPr>
          <w:rFonts w:ascii="Arial" w:hAnsi="Arial" w:cs="Arial"/>
          <w:sz w:val="24"/>
          <w:szCs w:val="24"/>
        </w:rPr>
        <w:t>,</w:t>
      </w:r>
      <w:r w:rsidR="005B3350">
        <w:rPr>
          <w:rFonts w:ascii="Arial" w:hAnsi="Arial" w:cs="Arial"/>
          <w:sz w:val="24"/>
          <w:szCs w:val="24"/>
        </w:rPr>
        <w:t xml:space="preserve"> em exercício, a Sra. </w:t>
      </w:r>
      <w:r w:rsidR="005B3350" w:rsidRPr="005B3350">
        <w:rPr>
          <w:rFonts w:ascii="Arial" w:hAnsi="Arial" w:cs="Arial"/>
          <w:sz w:val="24"/>
          <w:szCs w:val="24"/>
        </w:rPr>
        <w:t xml:space="preserve">Rosimeire Vargas Dos Santos </w:t>
      </w:r>
      <w:proofErr w:type="spellStart"/>
      <w:proofErr w:type="gramStart"/>
      <w:r w:rsidR="005B3350" w:rsidRPr="005B3350">
        <w:rPr>
          <w:rFonts w:ascii="Arial" w:hAnsi="Arial" w:cs="Arial"/>
          <w:sz w:val="24"/>
          <w:szCs w:val="24"/>
        </w:rPr>
        <w:t>Lucheta</w:t>
      </w:r>
      <w:proofErr w:type="spellEnd"/>
      <w:r w:rsidRPr="000B04B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B04B2">
        <w:rPr>
          <w:rFonts w:ascii="Arial" w:hAnsi="Arial" w:cs="Arial"/>
          <w:sz w:val="24"/>
          <w:szCs w:val="24"/>
        </w:rPr>
        <w:t xml:space="preserve"> CPF 167 604 288-11,  RG 23 023 763 - 0 SSP/SP, a gestão e ordenação de despesas da Secretaria Municipal de Educação, o qual assinará todos os documentos de ordenamentos de despesas, liquidações, ordens de pagamentos, bem como a movimentação de recursos do Fundo de Manutenção e Desenvolvimento da Educação Básica e de Valorização dos Profissionais da Educação (FUNDEB). </w:t>
      </w:r>
    </w:p>
    <w:p w:rsidR="004F6482" w:rsidRPr="000B04B2" w:rsidRDefault="004F6482" w:rsidP="009D20BB">
      <w:pPr>
        <w:jc w:val="both"/>
        <w:rPr>
          <w:rFonts w:ascii="Arial" w:hAnsi="Arial" w:cs="Arial"/>
          <w:sz w:val="24"/>
          <w:szCs w:val="24"/>
        </w:rPr>
      </w:pPr>
    </w:p>
    <w:p w:rsidR="004F6482" w:rsidRPr="000B04B2" w:rsidRDefault="004F6482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>Art. 2° - Que as contas bancárias serão movimentadas pelo gestor da Educação, a que se refere o art. 1º, em conjunto com o chefe do Executivo.</w:t>
      </w:r>
    </w:p>
    <w:p w:rsidR="004F6482" w:rsidRPr="000B04B2" w:rsidRDefault="004F6482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 xml:space="preserve"> </w:t>
      </w:r>
    </w:p>
    <w:p w:rsidR="004F6482" w:rsidRDefault="004F6482" w:rsidP="009D20BB">
      <w:pPr>
        <w:jc w:val="both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 xml:space="preserve">Art. 4° - </w:t>
      </w:r>
      <w:r w:rsidR="005B3350">
        <w:rPr>
          <w:rFonts w:ascii="Arial" w:hAnsi="Arial" w:cs="Arial"/>
          <w:sz w:val="24"/>
          <w:szCs w:val="24"/>
        </w:rPr>
        <w:t>Este</w:t>
      </w:r>
      <w:proofErr w:type="gramStart"/>
      <w:r w:rsidR="005B3350">
        <w:rPr>
          <w:rFonts w:ascii="Arial" w:hAnsi="Arial" w:cs="Arial"/>
          <w:sz w:val="24"/>
          <w:szCs w:val="24"/>
        </w:rPr>
        <w:t xml:space="preserve"> </w:t>
      </w:r>
      <w:r w:rsidRPr="000B04B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B04B2">
        <w:rPr>
          <w:rFonts w:ascii="Arial" w:hAnsi="Arial" w:cs="Arial"/>
          <w:sz w:val="24"/>
          <w:szCs w:val="24"/>
        </w:rPr>
        <w:t>decreto</w:t>
      </w:r>
      <w:r w:rsidR="005B3350">
        <w:rPr>
          <w:rFonts w:ascii="Arial" w:hAnsi="Arial" w:cs="Arial"/>
          <w:sz w:val="24"/>
          <w:szCs w:val="24"/>
        </w:rPr>
        <w:t xml:space="preserve"> entrará</w:t>
      </w:r>
      <w:r w:rsidRPr="000B04B2">
        <w:rPr>
          <w:rFonts w:ascii="Arial" w:hAnsi="Arial" w:cs="Arial"/>
          <w:sz w:val="24"/>
          <w:szCs w:val="24"/>
        </w:rPr>
        <w:t xml:space="preserve"> em vigor </w:t>
      </w:r>
      <w:r w:rsidR="005B3350">
        <w:rPr>
          <w:rFonts w:ascii="Arial" w:hAnsi="Arial" w:cs="Arial"/>
          <w:sz w:val="24"/>
          <w:szCs w:val="24"/>
        </w:rPr>
        <w:t>na data de publicação, revogadas as disposições em contrário.</w:t>
      </w:r>
    </w:p>
    <w:p w:rsidR="005B3350" w:rsidRPr="000B04B2" w:rsidRDefault="005B3350" w:rsidP="009D20B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50E5" w:rsidRPr="000B04B2" w:rsidRDefault="00CD50E5" w:rsidP="00CD50E5">
      <w:pPr>
        <w:jc w:val="center"/>
        <w:rPr>
          <w:rFonts w:ascii="Arial" w:hAnsi="Arial" w:cs="Arial"/>
          <w:sz w:val="24"/>
          <w:szCs w:val="24"/>
        </w:rPr>
      </w:pPr>
    </w:p>
    <w:p w:rsidR="004F6482" w:rsidRPr="000B04B2" w:rsidRDefault="00CD50E5" w:rsidP="00CD50E5">
      <w:pPr>
        <w:jc w:val="center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 xml:space="preserve">Prefeitura Municipal de </w:t>
      </w:r>
      <w:proofErr w:type="spellStart"/>
      <w:r w:rsidR="004F6482" w:rsidRPr="000B04B2">
        <w:rPr>
          <w:rFonts w:ascii="Arial" w:hAnsi="Arial" w:cs="Arial"/>
          <w:sz w:val="24"/>
          <w:szCs w:val="24"/>
        </w:rPr>
        <w:t>Piquerobi</w:t>
      </w:r>
      <w:proofErr w:type="spellEnd"/>
      <w:r w:rsidR="004F6482" w:rsidRPr="000B04B2">
        <w:rPr>
          <w:rFonts w:ascii="Arial" w:hAnsi="Arial" w:cs="Arial"/>
          <w:sz w:val="24"/>
          <w:szCs w:val="24"/>
        </w:rPr>
        <w:t xml:space="preserve">, 16 de julho de 2018. </w:t>
      </w:r>
    </w:p>
    <w:p w:rsidR="004F6482" w:rsidRPr="000B04B2" w:rsidRDefault="004F6482" w:rsidP="009D20BB">
      <w:pPr>
        <w:jc w:val="center"/>
        <w:rPr>
          <w:rFonts w:ascii="Arial" w:hAnsi="Arial" w:cs="Arial"/>
          <w:sz w:val="24"/>
          <w:szCs w:val="24"/>
        </w:rPr>
      </w:pPr>
    </w:p>
    <w:p w:rsidR="004F6482" w:rsidRPr="000B04B2" w:rsidRDefault="004F6482" w:rsidP="009D20BB">
      <w:pPr>
        <w:jc w:val="center"/>
        <w:rPr>
          <w:rFonts w:ascii="Arial" w:hAnsi="Arial" w:cs="Arial"/>
          <w:sz w:val="24"/>
          <w:szCs w:val="24"/>
        </w:rPr>
      </w:pPr>
    </w:p>
    <w:p w:rsidR="004F6482" w:rsidRPr="000B04B2" w:rsidRDefault="004F6482" w:rsidP="009D20BB">
      <w:pPr>
        <w:jc w:val="center"/>
        <w:rPr>
          <w:rFonts w:ascii="Arial" w:hAnsi="Arial" w:cs="Arial"/>
          <w:sz w:val="24"/>
          <w:szCs w:val="24"/>
        </w:rPr>
      </w:pPr>
    </w:p>
    <w:p w:rsidR="004F6482" w:rsidRPr="000B04B2" w:rsidRDefault="004F6482" w:rsidP="009D20BB">
      <w:pPr>
        <w:jc w:val="center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>Valdir Aparecido Lopes</w:t>
      </w:r>
    </w:p>
    <w:p w:rsidR="004F6482" w:rsidRPr="000B04B2" w:rsidRDefault="004F6482" w:rsidP="009D20BB">
      <w:pPr>
        <w:jc w:val="center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>Prefeito Municipal</w:t>
      </w:r>
    </w:p>
    <w:p w:rsidR="00CD50E5" w:rsidRPr="000B04B2" w:rsidRDefault="00CD50E5" w:rsidP="009D20BB">
      <w:pPr>
        <w:jc w:val="center"/>
        <w:rPr>
          <w:rFonts w:ascii="Arial" w:hAnsi="Arial" w:cs="Arial"/>
          <w:sz w:val="24"/>
          <w:szCs w:val="24"/>
        </w:rPr>
      </w:pPr>
    </w:p>
    <w:p w:rsidR="00CD50E5" w:rsidRPr="000B04B2" w:rsidRDefault="00CD50E5" w:rsidP="009D20BB">
      <w:pPr>
        <w:jc w:val="center"/>
        <w:rPr>
          <w:rFonts w:ascii="Arial" w:hAnsi="Arial" w:cs="Arial"/>
          <w:sz w:val="24"/>
          <w:szCs w:val="24"/>
        </w:rPr>
      </w:pPr>
    </w:p>
    <w:p w:rsidR="00CD50E5" w:rsidRPr="000B04B2" w:rsidRDefault="00CD50E5" w:rsidP="009D20BB">
      <w:pPr>
        <w:jc w:val="center"/>
        <w:rPr>
          <w:rFonts w:ascii="Arial" w:hAnsi="Arial" w:cs="Arial"/>
          <w:sz w:val="24"/>
          <w:szCs w:val="24"/>
        </w:rPr>
      </w:pPr>
    </w:p>
    <w:p w:rsidR="00CD50E5" w:rsidRPr="000B04B2" w:rsidRDefault="00CD50E5" w:rsidP="009D20BB">
      <w:pPr>
        <w:jc w:val="center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>Publicado e registrado na secretaria nesta data e afixado em local de costume</w:t>
      </w:r>
    </w:p>
    <w:p w:rsidR="000B04B2" w:rsidRPr="000B04B2" w:rsidRDefault="000B04B2" w:rsidP="009D20BB">
      <w:pPr>
        <w:jc w:val="center"/>
        <w:rPr>
          <w:rFonts w:ascii="Arial" w:hAnsi="Arial" w:cs="Arial"/>
          <w:sz w:val="24"/>
          <w:szCs w:val="24"/>
        </w:rPr>
      </w:pPr>
    </w:p>
    <w:p w:rsidR="000B04B2" w:rsidRPr="000B04B2" w:rsidRDefault="000B04B2" w:rsidP="009D20BB">
      <w:pPr>
        <w:jc w:val="center"/>
        <w:rPr>
          <w:rFonts w:ascii="Arial" w:hAnsi="Arial" w:cs="Arial"/>
          <w:sz w:val="24"/>
          <w:szCs w:val="24"/>
        </w:rPr>
      </w:pPr>
    </w:p>
    <w:p w:rsidR="000B04B2" w:rsidRPr="000B04B2" w:rsidRDefault="000B04B2" w:rsidP="009D20BB">
      <w:pPr>
        <w:jc w:val="center"/>
        <w:rPr>
          <w:rFonts w:ascii="Arial" w:hAnsi="Arial" w:cs="Arial"/>
          <w:sz w:val="24"/>
          <w:szCs w:val="24"/>
        </w:rPr>
      </w:pPr>
    </w:p>
    <w:p w:rsidR="000B04B2" w:rsidRPr="000B04B2" w:rsidRDefault="000B04B2" w:rsidP="009D20B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B04B2">
        <w:rPr>
          <w:rFonts w:ascii="Arial" w:hAnsi="Arial" w:cs="Arial"/>
          <w:sz w:val="24"/>
          <w:szCs w:val="24"/>
        </w:rPr>
        <w:t>Angela</w:t>
      </w:r>
      <w:proofErr w:type="spellEnd"/>
      <w:r w:rsidRPr="000B04B2">
        <w:rPr>
          <w:rFonts w:ascii="Arial" w:hAnsi="Arial" w:cs="Arial"/>
          <w:sz w:val="24"/>
          <w:szCs w:val="24"/>
        </w:rPr>
        <w:t xml:space="preserve"> Rodrigues Soares</w:t>
      </w:r>
    </w:p>
    <w:p w:rsidR="000B04B2" w:rsidRPr="000B04B2" w:rsidRDefault="000B04B2" w:rsidP="009D20BB">
      <w:pPr>
        <w:jc w:val="center"/>
        <w:rPr>
          <w:rFonts w:ascii="Arial" w:hAnsi="Arial" w:cs="Arial"/>
          <w:sz w:val="24"/>
          <w:szCs w:val="24"/>
        </w:rPr>
      </w:pPr>
      <w:r w:rsidRPr="000B04B2">
        <w:rPr>
          <w:rFonts w:ascii="Arial" w:hAnsi="Arial" w:cs="Arial"/>
          <w:sz w:val="24"/>
          <w:szCs w:val="24"/>
        </w:rPr>
        <w:t>Encarregada da Secretaria Administra</w:t>
      </w:r>
      <w:r w:rsidR="00770547">
        <w:rPr>
          <w:rFonts w:ascii="Arial" w:hAnsi="Arial" w:cs="Arial"/>
          <w:sz w:val="24"/>
          <w:szCs w:val="24"/>
        </w:rPr>
        <w:t>t</w:t>
      </w:r>
      <w:r w:rsidRPr="000B04B2">
        <w:rPr>
          <w:rFonts w:ascii="Arial" w:hAnsi="Arial" w:cs="Arial"/>
          <w:sz w:val="24"/>
          <w:szCs w:val="24"/>
        </w:rPr>
        <w:t>iva</w:t>
      </w:r>
    </w:p>
    <w:sectPr w:rsidR="000B04B2" w:rsidRPr="000B04B2" w:rsidSect="009D20BB">
      <w:pgSz w:w="11906" w:h="16838"/>
      <w:pgMar w:top="209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2"/>
    <w:rsid w:val="00037AC4"/>
    <w:rsid w:val="00042B36"/>
    <w:rsid w:val="000B04B2"/>
    <w:rsid w:val="001311BF"/>
    <w:rsid w:val="001913DA"/>
    <w:rsid w:val="001A1B0A"/>
    <w:rsid w:val="004F6482"/>
    <w:rsid w:val="005039DC"/>
    <w:rsid w:val="005B3350"/>
    <w:rsid w:val="00685C59"/>
    <w:rsid w:val="006B2601"/>
    <w:rsid w:val="00722601"/>
    <w:rsid w:val="00770547"/>
    <w:rsid w:val="009D20BB"/>
    <w:rsid w:val="00A57584"/>
    <w:rsid w:val="00CD50E5"/>
    <w:rsid w:val="00E0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Angela</cp:lastModifiedBy>
  <cp:revision>5</cp:revision>
  <cp:lastPrinted>2018-07-23T16:37:00Z</cp:lastPrinted>
  <dcterms:created xsi:type="dcterms:W3CDTF">2018-07-23T13:05:00Z</dcterms:created>
  <dcterms:modified xsi:type="dcterms:W3CDTF">2018-07-23T16:39:00Z</dcterms:modified>
</cp:coreProperties>
</file>